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mbria" w:eastAsia="Trebuchet MS" w:hAnsi="Cambria"/>
          <w:b/>
          <w:color w:val="141F25"/>
          <w:sz w:val="22"/>
          <w:szCs w:val="22"/>
          <w:highlight w:val="yellow"/>
        </w:rPr>
        <w:id w:val="851301301"/>
        <w:placeholder>
          <w:docPart w:val="9E672E7E476C4F9D9169071BF1DFE74C"/>
        </w:placeholder>
        <w:text/>
      </w:sdtPr>
      <w:sdtContent>
        <w:p w14:paraId="3115182A" w14:textId="3CCC4FF4" w:rsidR="00634285" w:rsidRPr="005B0823" w:rsidRDefault="00DC155D" w:rsidP="00261DB5">
          <w:pPr>
            <w:spacing w:line="0" w:lineRule="atLeast"/>
            <w:jc w:val="right"/>
            <w:rPr>
              <w:rFonts w:ascii="Cambria" w:eastAsia="Trebuchet MS" w:hAnsi="Cambria"/>
              <w:b/>
              <w:color w:val="141F25"/>
              <w:sz w:val="22"/>
              <w:szCs w:val="22"/>
            </w:rPr>
          </w:pPr>
          <w:r>
            <w:rPr>
              <w:rFonts w:ascii="Cambria" w:eastAsia="Trebuchet MS" w:hAnsi="Cambria"/>
              <w:b/>
              <w:color w:val="141F25"/>
              <w:sz w:val="22"/>
              <w:szCs w:val="22"/>
              <w:highlight w:val="yellow"/>
            </w:rPr>
            <w:t xml:space="preserve">15 iulie 2025 </w:t>
          </w:r>
        </w:p>
      </w:sdtContent>
    </w:sdt>
    <w:p w14:paraId="18687CD7" w14:textId="77777777" w:rsidR="005B0823" w:rsidRPr="005B0823" w:rsidRDefault="005B0823" w:rsidP="00073446">
      <w:pPr>
        <w:spacing w:line="0" w:lineRule="atLeast"/>
        <w:jc w:val="both"/>
        <w:rPr>
          <w:rFonts w:ascii="Cambria" w:eastAsia="Trebuchet MS" w:hAnsi="Cambria"/>
          <w:b/>
          <w:color w:val="2F5496" w:themeColor="accent1" w:themeShade="BF"/>
          <w:sz w:val="24"/>
          <w:szCs w:val="24"/>
        </w:rPr>
      </w:pPr>
    </w:p>
    <w:p w14:paraId="7DC48DDD" w14:textId="0EE6572E" w:rsidR="00984B93" w:rsidRDefault="004F511E" w:rsidP="00984B93">
      <w:pPr>
        <w:spacing w:line="0" w:lineRule="atLeast"/>
        <w:jc w:val="center"/>
        <w:rPr>
          <w:rFonts w:ascii="Cambria" w:eastAsia="Trebuchet MS" w:hAnsi="Cambria"/>
          <w:b/>
          <w:color w:val="2F5496" w:themeColor="accent1" w:themeShade="BF"/>
          <w:sz w:val="24"/>
          <w:szCs w:val="24"/>
        </w:rPr>
      </w:pPr>
      <w:bookmarkStart w:id="0" w:name="_Hlk150858399"/>
      <w:r w:rsidRPr="004F511E">
        <w:rPr>
          <w:rFonts w:ascii="Cambria" w:eastAsia="Trebuchet MS" w:hAnsi="Cambria"/>
          <w:b/>
          <w:color w:val="2F5496" w:themeColor="accent1" w:themeShade="BF"/>
          <w:sz w:val="24"/>
          <w:szCs w:val="24"/>
        </w:rPr>
        <w:t>„Dotarea cu mobilier, materiale didactice si echipament digital a SCOLII PRIMARE TOMESTI si a GRADINITEI CU PROGRAM NORMAL TOMEȘTI”</w:t>
      </w:r>
      <w:bookmarkEnd w:id="0"/>
    </w:p>
    <w:p w14:paraId="2472780F" w14:textId="77777777" w:rsidR="004F511E" w:rsidRPr="005B0823" w:rsidRDefault="004F511E" w:rsidP="00984B93">
      <w:pPr>
        <w:spacing w:line="0" w:lineRule="atLeast"/>
        <w:jc w:val="center"/>
        <w:rPr>
          <w:rFonts w:ascii="Cambria" w:eastAsia="Trebuchet MS" w:hAnsi="Cambria"/>
          <w:b/>
          <w:color w:val="141F25"/>
          <w:sz w:val="36"/>
          <w:szCs w:val="36"/>
        </w:rPr>
      </w:pPr>
    </w:p>
    <w:p w14:paraId="41830133" w14:textId="5B8F8388" w:rsidR="008D10D4" w:rsidRPr="00667178" w:rsidRDefault="00240BCD" w:rsidP="001C63FF">
      <w:pPr>
        <w:spacing w:line="0" w:lineRule="atLeast"/>
        <w:jc w:val="both"/>
        <w:rPr>
          <w:rFonts w:ascii="Cambria" w:eastAsia="Trebuchet MS" w:hAnsi="Cambria"/>
          <w:b/>
          <w:color w:val="2F5496" w:themeColor="accent1" w:themeShade="BF"/>
        </w:rPr>
      </w:pPr>
      <w:r>
        <w:t xml:space="preserve">COMUNA </w:t>
      </w:r>
      <w:r w:rsidR="00F90C84">
        <w:t>TOME</w:t>
      </w:r>
      <w:r w:rsidR="00B87AE9">
        <w:t>STI</w:t>
      </w:r>
      <w:r>
        <w:t xml:space="preserve"> </w:t>
      </w:r>
      <w:r w:rsidR="00D5460A">
        <w:t xml:space="preserve">cu sediul in </w:t>
      </w:r>
      <w:r w:rsidR="00F90C84" w:rsidRPr="00F90C84">
        <w:t>JUD. HUNEDOARA, SAT TOMEŞTI COM. TOMEŞTI, NR.15</w:t>
      </w:r>
      <w:r w:rsidR="00D5460A" w:rsidRPr="00D5460A">
        <w:t>,</w:t>
      </w:r>
      <w:r w:rsidR="00B041F6">
        <w:t xml:space="preserve"> cod postal </w:t>
      </w:r>
      <w:r w:rsidR="00B041F6" w:rsidRPr="00B041F6">
        <w:t>337470</w:t>
      </w:r>
      <w:r w:rsidR="00D5460A" w:rsidRPr="00D5460A">
        <w:t xml:space="preserve"> tel. </w:t>
      </w:r>
      <w:r w:rsidR="00CD4ABC" w:rsidRPr="00CD4ABC">
        <w:t>0254681889</w:t>
      </w:r>
      <w:r w:rsidR="00D5460A" w:rsidRPr="00D5460A">
        <w:t xml:space="preserve">, fax </w:t>
      </w:r>
      <w:r w:rsidR="00CD4ABC" w:rsidRPr="00CD4ABC">
        <w:t>0254681889</w:t>
      </w:r>
      <w:r w:rsidR="00D5460A" w:rsidRPr="00D5460A">
        <w:t xml:space="preserve">, e-mail: </w:t>
      </w:r>
      <w:r w:rsidR="00B87AE9" w:rsidRPr="00B87AE9">
        <w:t>primariatomesti.hd@gmail.com</w:t>
      </w:r>
      <w:r w:rsidR="00D5460A" w:rsidRPr="00D5460A">
        <w:t xml:space="preserve">, cod fiscal </w:t>
      </w:r>
      <w:r w:rsidR="00B041F6" w:rsidRPr="00B041F6">
        <w:t>4521303</w:t>
      </w:r>
      <w:r w:rsidR="00D5460A" w:rsidRPr="00D5460A">
        <w:t xml:space="preserve">,  reprezentată prin Primar </w:t>
      </w:r>
      <w:r w:rsidR="002B424D">
        <w:t xml:space="preserve">VASIU </w:t>
      </w:r>
      <w:r w:rsidR="002B424D" w:rsidRPr="002B424D">
        <w:t>ADRIAN-VIOREL</w:t>
      </w:r>
      <w:r w:rsidR="002E400D" w:rsidRPr="005B0823">
        <w:rPr>
          <w:rFonts w:ascii="Cambria" w:hAnsi="Cambria"/>
        </w:rPr>
        <w:t>,</w:t>
      </w:r>
      <w:r w:rsidR="007376BD" w:rsidRPr="005B0823">
        <w:rPr>
          <w:rFonts w:ascii="Cambria" w:eastAsia="Trebuchet MS" w:hAnsi="Cambria"/>
          <w:bCs/>
        </w:rPr>
        <w:t xml:space="preserve"> </w:t>
      </w:r>
      <w:r w:rsidR="0062105F" w:rsidRPr="005B0823">
        <w:rPr>
          <w:rFonts w:ascii="Cambria" w:eastAsia="Trebuchet MS" w:hAnsi="Cambria"/>
          <w:bCs/>
        </w:rPr>
        <w:t xml:space="preserve">anunță </w:t>
      </w:r>
      <w:r w:rsidR="008106AE" w:rsidRPr="005B0823">
        <w:rPr>
          <w:rFonts w:ascii="Cambria" w:eastAsia="Trebuchet MS" w:hAnsi="Cambria"/>
          <w:bCs/>
        </w:rPr>
        <w:t xml:space="preserve">în calitate de beneficiar </w:t>
      </w:r>
      <w:r w:rsidR="00CF4EB3">
        <w:rPr>
          <w:rFonts w:ascii="Cambria" w:eastAsia="Trebuchet MS" w:hAnsi="Cambria"/>
          <w:bCs/>
        </w:rPr>
        <w:t>finalizarea</w:t>
      </w:r>
      <w:r w:rsidR="00445D6C">
        <w:rPr>
          <w:rFonts w:ascii="Cambria" w:eastAsia="Trebuchet MS" w:hAnsi="Cambria"/>
          <w:bCs/>
        </w:rPr>
        <w:t xml:space="preserve"> implementarii</w:t>
      </w:r>
      <w:r w:rsidR="00734EDF" w:rsidRPr="005B0823">
        <w:rPr>
          <w:rFonts w:ascii="Cambria" w:eastAsia="Trebuchet MS" w:hAnsi="Cambria"/>
          <w:bCs/>
        </w:rPr>
        <w:t xml:space="preserve"> contractului de finanțare nr. </w:t>
      </w:r>
      <w:r w:rsidR="00F619AE">
        <w:rPr>
          <w:rFonts w:ascii="Cambria" w:hAnsi="Cambria"/>
        </w:rPr>
        <w:t>920</w:t>
      </w:r>
      <w:r w:rsidR="00D5460A" w:rsidRPr="00D5460A">
        <w:rPr>
          <w:rFonts w:ascii="Cambria" w:hAnsi="Cambria"/>
        </w:rPr>
        <w:t xml:space="preserve">DOT ⁄ 2023 </w:t>
      </w:r>
      <w:r w:rsidR="006E7DB1" w:rsidRPr="005B0823">
        <w:rPr>
          <w:rFonts w:ascii="Cambria" w:hAnsi="Cambria"/>
        </w:rPr>
        <w:t xml:space="preserve"> </w:t>
      </w:r>
      <w:r w:rsidR="002E400D" w:rsidRPr="005B0823">
        <w:rPr>
          <w:rFonts w:ascii="Cambria" w:eastAsia="Trebuchet MS" w:hAnsi="Cambria"/>
          <w:bCs/>
        </w:rPr>
        <w:t>prin</w:t>
      </w:r>
      <w:r w:rsidR="00734EDF" w:rsidRPr="005B0823">
        <w:rPr>
          <w:rFonts w:ascii="Cambria" w:eastAsia="Trebuchet MS" w:hAnsi="Cambria"/>
          <w:bCs/>
        </w:rPr>
        <w:t xml:space="preserve"> </w:t>
      </w:r>
      <w:r w:rsidR="008B2F02" w:rsidRPr="005B0823">
        <w:rPr>
          <w:rFonts w:ascii="Cambria" w:eastAsia="Trebuchet MS" w:hAnsi="Cambria"/>
          <w:bCs/>
        </w:rPr>
        <w:t>proiectul</w:t>
      </w:r>
      <w:r w:rsidR="002E400D" w:rsidRPr="005B0823">
        <w:rPr>
          <w:rFonts w:ascii="Cambria" w:eastAsia="Trebuchet MS" w:hAnsi="Cambria"/>
          <w:bCs/>
        </w:rPr>
        <w:t xml:space="preserve"> </w:t>
      </w:r>
      <w:r w:rsidR="00734EDF" w:rsidRPr="005B0823">
        <w:rPr>
          <w:rFonts w:ascii="Cambria" w:eastAsia="Trebuchet MS" w:hAnsi="Cambria"/>
          <w:bCs/>
        </w:rPr>
        <w:t>intitulat</w:t>
      </w:r>
      <w:r w:rsidR="00734EDF" w:rsidRPr="00DC155D">
        <w:rPr>
          <w:rFonts w:ascii="Cambria" w:eastAsia="Trebuchet MS" w:hAnsi="Cambria"/>
          <w:bCs/>
          <w:lang w:val="pt-BR"/>
        </w:rPr>
        <w:t>:</w:t>
      </w:r>
      <w:r w:rsidR="008B2F02" w:rsidRPr="005B0823">
        <w:rPr>
          <w:rFonts w:ascii="Cambria" w:eastAsia="Trebuchet MS" w:hAnsi="Cambria"/>
          <w:bCs/>
        </w:rPr>
        <w:t xml:space="preserve"> </w:t>
      </w:r>
      <w:r w:rsidR="00F619AE" w:rsidRPr="00F619AE">
        <w:rPr>
          <w:rFonts w:ascii="Cambria" w:eastAsia="Trebuchet MS" w:hAnsi="Cambria"/>
          <w:b/>
          <w:color w:val="2F5496" w:themeColor="accent1" w:themeShade="BF"/>
        </w:rPr>
        <w:t>„Dotarea cu mobilier, materiale didactice si echipament digital a SCOLII PRIMARE TOMESTI si a GRADINITEI CU PROGRAM NORMAL TOMEȘTI”</w:t>
      </w:r>
      <w:r w:rsidR="00984B93">
        <w:t xml:space="preserve">, cod </w:t>
      </w:r>
      <w:r w:rsidR="00280D23" w:rsidRPr="00280D23">
        <w:t>F-PNRR-Dotari-2023-5418</w:t>
      </w:r>
      <w:r w:rsidR="00302F4E">
        <w:rPr>
          <w:rFonts w:ascii="Cambria" w:eastAsia="Trebuchet MS" w:hAnsi="Cambria"/>
          <w:b/>
          <w:color w:val="2F5496" w:themeColor="accent1" w:themeShade="BF"/>
        </w:rPr>
        <w:t xml:space="preserve">, </w:t>
      </w:r>
      <w:r w:rsidR="00364251" w:rsidRPr="005B0823">
        <w:rPr>
          <w:rFonts w:ascii="Cambria" w:eastAsia="Trebuchet MS" w:hAnsi="Cambria"/>
          <w:bCs/>
          <w:color w:val="141F25"/>
        </w:rPr>
        <w:t>finanțare</w:t>
      </w:r>
      <w:r w:rsidR="008B2F02" w:rsidRPr="005B0823">
        <w:rPr>
          <w:rFonts w:ascii="Cambria" w:eastAsia="Trebuchet MS" w:hAnsi="Cambria"/>
          <w:bCs/>
          <w:color w:val="141F25"/>
        </w:rPr>
        <w:t xml:space="preserve"> acordată</w:t>
      </w:r>
      <w:r w:rsidR="00364251" w:rsidRPr="005B0823">
        <w:rPr>
          <w:rFonts w:ascii="Cambria" w:eastAsia="Trebuchet MS" w:hAnsi="Cambria"/>
          <w:bCs/>
          <w:color w:val="141F25"/>
        </w:rPr>
        <w:t xml:space="preserve"> prin</w:t>
      </w:r>
      <w:r w:rsidR="008B2F02" w:rsidRPr="005B0823">
        <w:rPr>
          <w:rFonts w:ascii="Cambria" w:eastAsia="Trebuchet MS" w:hAnsi="Cambria"/>
          <w:bCs/>
          <w:color w:val="141F25"/>
        </w:rPr>
        <w:t xml:space="preserve">: </w:t>
      </w:r>
    </w:p>
    <w:p w14:paraId="1423CC11" w14:textId="59011641" w:rsidR="008B2F02" w:rsidRPr="005B0823" w:rsidRDefault="008B2F02" w:rsidP="001C63FF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Cambria" w:eastAsia="Trebuchet MS" w:hAnsi="Cambria"/>
          <w:bCs/>
          <w:color w:val="141F25"/>
        </w:rPr>
      </w:pPr>
      <w:r w:rsidRPr="005B0823">
        <w:rPr>
          <w:rFonts w:ascii="Cambria" w:eastAsia="Trebuchet MS" w:hAnsi="Cambria"/>
          <w:bCs/>
          <w:color w:val="141F25"/>
        </w:rPr>
        <w:t>prin Uniunea E</w:t>
      </w:r>
      <w:r w:rsidR="002A26FC">
        <w:rPr>
          <w:rFonts w:ascii="Cambria" w:eastAsia="Trebuchet MS" w:hAnsi="Cambria"/>
          <w:bCs/>
          <w:color w:val="141F25"/>
        </w:rPr>
        <w:t>uropeana</w:t>
      </w:r>
      <w:r w:rsidRPr="005B0823">
        <w:rPr>
          <w:rFonts w:ascii="Cambria" w:eastAsia="Trebuchet MS" w:hAnsi="Cambria"/>
          <w:bCs/>
          <w:color w:val="141F25"/>
        </w:rPr>
        <w:t xml:space="preserve"> pentru Finanțarea Învățământului Superior, a Cercetării, Dezvoltării și Inovării, în cadrul apelului ”Dotarea cu mobilier, materiale didactice și echipamente digitale a unităților de învățământ preuniversitar și a unităților conexe” </w:t>
      </w:r>
    </w:p>
    <w:p w14:paraId="31E4D33D" w14:textId="2F035DAA" w:rsidR="008D10D4" w:rsidRPr="005B0823" w:rsidRDefault="00FE2B5B" w:rsidP="001C63FF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Cambria" w:eastAsia="Trebuchet MS" w:hAnsi="Cambria"/>
          <w:bCs/>
          <w:color w:val="141F25"/>
        </w:rPr>
      </w:pPr>
      <w:r w:rsidRPr="005B0823">
        <w:rPr>
          <w:rFonts w:ascii="Cambria" w:eastAsia="Trebuchet MS" w:hAnsi="Cambria" w:cs="Calibri"/>
          <w:b/>
          <w:bCs/>
          <w:color w:val="231F20"/>
          <w:szCs w:val="24"/>
        </w:rPr>
        <w:t xml:space="preserve">Apel de proiecte gestionat de Ministerul Dezvoltării, Lucrărilor Publice și Administrației, finanțat prin Planul Național de Redresare și Reziliență al României, </w:t>
      </w:r>
      <w:r w:rsidR="008B2F02" w:rsidRPr="005B0823">
        <w:rPr>
          <w:rFonts w:ascii="Cambria" w:eastAsia="Trebuchet MS" w:hAnsi="Cambria"/>
          <w:bCs/>
          <w:color w:val="141F25"/>
        </w:rPr>
        <w:t xml:space="preserve"> PNRR/Pilonul VI. Politici pentru noua generație/ Componenta C15: Educație </w:t>
      </w:r>
    </w:p>
    <w:p w14:paraId="355577D0" w14:textId="4F4660BA" w:rsidR="001C63FF" w:rsidRPr="007F2F1E" w:rsidRDefault="008B2F02" w:rsidP="007F2F1E">
      <w:pPr>
        <w:spacing w:line="0" w:lineRule="atLeast"/>
        <w:jc w:val="both"/>
        <w:rPr>
          <w:rFonts w:ascii="Cambria" w:eastAsia="Trebuchet MS" w:hAnsi="Cambria"/>
          <w:bCs/>
          <w:color w:val="141F25"/>
        </w:rPr>
      </w:pPr>
      <w:r w:rsidRPr="007F2F1E">
        <w:rPr>
          <w:rFonts w:ascii="Cambria" w:eastAsia="Trebuchet MS" w:hAnsi="Cambria"/>
          <w:bCs/>
          <w:color w:val="141F25"/>
        </w:rPr>
        <w:t xml:space="preserve">                     </w:t>
      </w:r>
    </w:p>
    <w:p w14:paraId="38F68F46" w14:textId="7A15E740" w:rsidR="008B2F02" w:rsidRPr="005B0823" w:rsidRDefault="008B2F02" w:rsidP="001C63FF">
      <w:pPr>
        <w:pStyle w:val="ListParagraph"/>
        <w:spacing w:line="0" w:lineRule="atLeast"/>
        <w:ind w:left="2160"/>
        <w:jc w:val="both"/>
        <w:rPr>
          <w:rFonts w:ascii="Cambria" w:eastAsia="Trebuchet MS" w:hAnsi="Cambria"/>
          <w:bCs/>
          <w:color w:val="141F25"/>
        </w:rPr>
      </w:pPr>
      <w:r w:rsidRPr="005B0823">
        <w:rPr>
          <w:rFonts w:ascii="Cambria" w:eastAsia="Trebuchet MS" w:hAnsi="Cambria"/>
          <w:bCs/>
          <w:color w:val="141F25"/>
        </w:rPr>
        <w:t xml:space="preserve">                 </w:t>
      </w:r>
    </w:p>
    <w:p w14:paraId="27764E84" w14:textId="5295ABAF" w:rsidR="008D10D4" w:rsidRPr="005B0823" w:rsidRDefault="00BF52E7" w:rsidP="001C63FF">
      <w:pPr>
        <w:spacing w:line="0" w:lineRule="atLeast"/>
        <w:jc w:val="both"/>
        <w:rPr>
          <w:rFonts w:ascii="Cambria" w:eastAsia="Trebuchet MS" w:hAnsi="Cambria"/>
        </w:rPr>
      </w:pPr>
      <w:r w:rsidRPr="005B0823">
        <w:rPr>
          <w:rFonts w:ascii="Cambria" w:eastAsia="Trebuchet MS" w:hAnsi="Cambria"/>
          <w:color w:val="2F5496" w:themeColor="accent1" w:themeShade="BF"/>
        </w:rPr>
        <w:t xml:space="preserve">Valoarea totală a Contractului de finanțare </w:t>
      </w:r>
      <w:r w:rsidRPr="005B0823">
        <w:rPr>
          <w:rFonts w:ascii="Cambria" w:eastAsia="Trebuchet MS" w:hAnsi="Cambria"/>
          <w:color w:val="231F20"/>
        </w:rPr>
        <w:t xml:space="preserve">este de </w:t>
      </w:r>
      <w:r w:rsidR="000D70E8">
        <w:t>271</w:t>
      </w:r>
      <w:r w:rsidR="003C1A14">
        <w:t>.</w:t>
      </w:r>
      <w:r w:rsidR="000D70E8">
        <w:t>450,</w:t>
      </w:r>
      <w:r w:rsidR="003C1A14">
        <w:t>14</w:t>
      </w:r>
      <w:r w:rsidR="00984B93">
        <w:t xml:space="preserve"> </w:t>
      </w:r>
      <w:r w:rsidRPr="005B0823">
        <w:rPr>
          <w:rFonts w:ascii="Cambria" w:eastAsia="Trebuchet MS" w:hAnsi="Cambria"/>
        </w:rPr>
        <w:t xml:space="preserve">lei , din care valoarea eligibilă din PNRR este în cuantum </w:t>
      </w:r>
      <w:r w:rsidR="003C1A14">
        <w:t>228.007,36</w:t>
      </w:r>
      <w:r w:rsidR="00FE0A69" w:rsidRPr="005B0823">
        <w:rPr>
          <w:rFonts w:ascii="Cambria" w:hAnsi="Cambria"/>
        </w:rPr>
        <w:t xml:space="preserve"> </w:t>
      </w:r>
      <w:r w:rsidRPr="005B0823">
        <w:rPr>
          <w:rFonts w:ascii="Cambria" w:eastAsia="Trebuchet MS" w:hAnsi="Cambria"/>
        </w:rPr>
        <w:t xml:space="preserve">lei, valoarea TVA eligibil aferentă este de </w:t>
      </w:r>
      <w:r w:rsidR="006A44BD">
        <w:t>43.321,40</w:t>
      </w:r>
      <w:r w:rsidR="00FE0A69" w:rsidRPr="005B0823">
        <w:rPr>
          <w:rFonts w:ascii="Cambria" w:hAnsi="Cambria"/>
        </w:rPr>
        <w:t xml:space="preserve"> </w:t>
      </w:r>
      <w:r w:rsidRPr="005B0823">
        <w:rPr>
          <w:rFonts w:ascii="Cambria" w:eastAsia="Trebuchet MS" w:hAnsi="Cambria"/>
        </w:rPr>
        <w:t xml:space="preserve">lei, iar valoarea sumelor neeligibile este de </w:t>
      </w:r>
      <w:r w:rsidR="006A44BD">
        <w:t>121,38</w:t>
      </w:r>
      <w:r w:rsidR="00FE0A69" w:rsidRPr="005B0823">
        <w:rPr>
          <w:rFonts w:ascii="Cambria" w:hAnsi="Cambria"/>
        </w:rPr>
        <w:t xml:space="preserve"> </w:t>
      </w:r>
      <w:r w:rsidRPr="005B0823">
        <w:rPr>
          <w:rFonts w:ascii="Cambria" w:eastAsia="Trebuchet MS" w:hAnsi="Cambria"/>
        </w:rPr>
        <w:t>lei</w:t>
      </w:r>
      <w:r w:rsidR="008D10D4" w:rsidRPr="005B0823">
        <w:rPr>
          <w:rFonts w:ascii="Cambria" w:eastAsia="Trebuchet MS" w:hAnsi="Cambria"/>
        </w:rPr>
        <w:t>.</w:t>
      </w:r>
    </w:p>
    <w:p w14:paraId="6F004BB2" w14:textId="77777777" w:rsidR="00227421" w:rsidRPr="005B0823" w:rsidRDefault="00227421" w:rsidP="001C63FF">
      <w:pPr>
        <w:spacing w:line="0" w:lineRule="atLeast"/>
        <w:jc w:val="both"/>
        <w:rPr>
          <w:rFonts w:ascii="Cambria" w:eastAsia="Trebuchet MS" w:hAnsi="Cambria"/>
          <w:color w:val="231F20"/>
        </w:rPr>
      </w:pPr>
    </w:p>
    <w:p w14:paraId="45698654" w14:textId="1F83C997" w:rsidR="008D10D4" w:rsidRPr="005B0823" w:rsidRDefault="00227421" w:rsidP="001C63FF">
      <w:pPr>
        <w:spacing w:line="0" w:lineRule="atLeast"/>
        <w:jc w:val="both"/>
        <w:rPr>
          <w:rFonts w:ascii="Cambria" w:eastAsia="Trebuchet MS" w:hAnsi="Cambria"/>
          <w:color w:val="231F20"/>
        </w:rPr>
      </w:pPr>
      <w:r w:rsidRPr="005B0823">
        <w:rPr>
          <w:rFonts w:ascii="Cambria" w:eastAsia="Trebuchet MS" w:hAnsi="Cambria"/>
          <w:color w:val="2F5496" w:themeColor="accent1" w:themeShade="BF"/>
        </w:rPr>
        <w:t xml:space="preserve">Data de începere </w:t>
      </w:r>
      <w:r w:rsidRPr="005B0823">
        <w:rPr>
          <w:rFonts w:ascii="Cambria" w:eastAsia="Trebuchet MS" w:hAnsi="Cambria"/>
          <w:color w:val="231F20"/>
        </w:rPr>
        <w:t xml:space="preserve">a proiectului este </w:t>
      </w:r>
      <w:r w:rsidR="006C346D">
        <w:rPr>
          <w:rFonts w:ascii="Cambria" w:eastAsia="Trebuchet MS" w:hAnsi="Cambria"/>
          <w:color w:val="231F20"/>
        </w:rPr>
        <w:t>8</w:t>
      </w:r>
      <w:r w:rsidR="00984B93">
        <w:rPr>
          <w:rFonts w:ascii="Cambria" w:eastAsia="Trebuchet MS" w:hAnsi="Cambria"/>
          <w:color w:val="231F20"/>
        </w:rPr>
        <w:t xml:space="preserve"> </w:t>
      </w:r>
      <w:r w:rsidR="00E908F6">
        <w:rPr>
          <w:rFonts w:ascii="Cambria" w:eastAsia="Trebuchet MS" w:hAnsi="Cambria"/>
          <w:color w:val="231F20"/>
        </w:rPr>
        <w:t>.08.</w:t>
      </w:r>
      <w:r w:rsidRPr="005B0823">
        <w:rPr>
          <w:rFonts w:ascii="Cambria" w:eastAsia="Trebuchet MS" w:hAnsi="Cambria"/>
          <w:color w:val="231F20"/>
        </w:rPr>
        <w:t xml:space="preserve">2023 iar </w:t>
      </w:r>
      <w:r w:rsidRPr="005B0823">
        <w:rPr>
          <w:rFonts w:ascii="Cambria" w:eastAsia="Trebuchet MS" w:hAnsi="Cambria"/>
          <w:color w:val="2F5496" w:themeColor="accent1" w:themeShade="BF"/>
        </w:rPr>
        <w:t xml:space="preserve">data de finalizare </w:t>
      </w:r>
      <w:r w:rsidR="00A37A7E">
        <w:rPr>
          <w:rFonts w:ascii="Cambria" w:eastAsia="Trebuchet MS" w:hAnsi="Cambria"/>
          <w:color w:val="231F20"/>
        </w:rPr>
        <w:t>31.12.2024</w:t>
      </w:r>
    </w:p>
    <w:p w14:paraId="20C5F6D3" w14:textId="77777777" w:rsidR="00364251" w:rsidRPr="005B0823" w:rsidRDefault="00364251" w:rsidP="001C63FF">
      <w:pPr>
        <w:spacing w:line="0" w:lineRule="atLeast"/>
        <w:jc w:val="both"/>
        <w:rPr>
          <w:rFonts w:ascii="Cambria" w:eastAsia="Trebuchet MS" w:hAnsi="Cambria"/>
          <w:color w:val="231F20"/>
        </w:rPr>
      </w:pPr>
    </w:p>
    <w:p w14:paraId="2B2F4126" w14:textId="29C23801" w:rsidR="00A107B9" w:rsidRPr="005B0823" w:rsidRDefault="008D10D4" w:rsidP="001C63FF">
      <w:pPr>
        <w:jc w:val="both"/>
        <w:rPr>
          <w:rFonts w:ascii="Cambria" w:hAnsi="Cambria"/>
        </w:rPr>
      </w:pPr>
      <w:r w:rsidRPr="005B0823">
        <w:rPr>
          <w:rFonts w:ascii="Cambria" w:hAnsi="Cambria"/>
          <w:color w:val="2F5496" w:themeColor="accent1" w:themeShade="BF"/>
        </w:rPr>
        <w:t>Obiectivul</w:t>
      </w:r>
      <w:r w:rsidRPr="005B0823">
        <w:rPr>
          <w:rFonts w:ascii="Cambria" w:hAnsi="Cambria"/>
        </w:rPr>
        <w:t xml:space="preserve"> </w:t>
      </w:r>
      <w:r w:rsidRPr="005B0823">
        <w:rPr>
          <w:rFonts w:ascii="Cambria" w:hAnsi="Cambria"/>
          <w:color w:val="2F5496" w:themeColor="accent1" w:themeShade="BF"/>
        </w:rPr>
        <w:t>general</w:t>
      </w:r>
      <w:r w:rsidRPr="005B0823">
        <w:rPr>
          <w:rFonts w:ascii="Cambria" w:hAnsi="Cambria"/>
        </w:rPr>
        <w:t xml:space="preserve"> </w:t>
      </w:r>
      <w:r w:rsidRPr="005B0823">
        <w:rPr>
          <w:rFonts w:ascii="Cambria" w:hAnsi="Cambria"/>
          <w:color w:val="2F5496" w:themeColor="accent1" w:themeShade="BF"/>
        </w:rPr>
        <w:t>al</w:t>
      </w:r>
      <w:r w:rsidRPr="005B0823">
        <w:rPr>
          <w:rFonts w:ascii="Cambria" w:hAnsi="Cambria"/>
        </w:rPr>
        <w:t xml:space="preserve"> </w:t>
      </w:r>
      <w:r w:rsidRPr="005B0823">
        <w:rPr>
          <w:rFonts w:ascii="Cambria" w:hAnsi="Cambria"/>
          <w:color w:val="2F5496" w:themeColor="accent1" w:themeShade="BF"/>
        </w:rPr>
        <w:t>proiectului</w:t>
      </w:r>
      <w:r w:rsidRPr="005B0823">
        <w:rPr>
          <w:rFonts w:ascii="Cambria" w:hAnsi="Cambria"/>
        </w:rPr>
        <w:t xml:space="preserve"> </w:t>
      </w:r>
      <w:r w:rsidR="0026389F">
        <w:rPr>
          <w:rFonts w:ascii="Cambria" w:hAnsi="Cambria"/>
        </w:rPr>
        <w:t xml:space="preserve">a </w:t>
      </w:r>
      <w:r w:rsidR="0036653F" w:rsidRPr="005B0823">
        <w:rPr>
          <w:rFonts w:ascii="Cambria" w:hAnsi="Cambria"/>
        </w:rPr>
        <w:t>const</w:t>
      </w:r>
      <w:r w:rsidR="0026389F">
        <w:rPr>
          <w:rFonts w:ascii="Cambria" w:hAnsi="Cambria"/>
        </w:rPr>
        <w:t>at</w:t>
      </w:r>
      <w:r w:rsidR="0036653F" w:rsidRPr="005B0823">
        <w:rPr>
          <w:rFonts w:ascii="Cambria" w:hAnsi="Cambria"/>
        </w:rPr>
        <w:t xml:space="preserve"> în dotarea cu mobilier, materiale didactice și echipamente digitale a unităților de învățământ </w:t>
      </w:r>
      <w:r w:rsidR="0074697C" w:rsidRPr="005B0823">
        <w:rPr>
          <w:rFonts w:ascii="Cambria" w:hAnsi="Cambria"/>
        </w:rPr>
        <w:t xml:space="preserve">din cadrul UAT </w:t>
      </w:r>
      <w:r w:rsidR="006C346D">
        <w:rPr>
          <w:rFonts w:ascii="Cambria" w:hAnsi="Cambria"/>
        </w:rPr>
        <w:t>TOMESTI</w:t>
      </w:r>
      <w:r w:rsidR="0074697C" w:rsidRPr="005B0823">
        <w:rPr>
          <w:rFonts w:ascii="Cambria" w:hAnsi="Cambria"/>
        </w:rPr>
        <w:t xml:space="preserve">, județul </w:t>
      </w:r>
      <w:r w:rsidR="002A6C6A">
        <w:rPr>
          <w:rFonts w:ascii="Cambria" w:hAnsi="Cambria"/>
        </w:rPr>
        <w:t>HUNEDOARA</w:t>
      </w:r>
      <w:r w:rsidR="0074697C" w:rsidRPr="005B0823">
        <w:rPr>
          <w:rFonts w:ascii="Cambria" w:hAnsi="Cambria"/>
        </w:rPr>
        <w:t>, în vederea asigurării unui proces educațional de calitate, modern și incluziv.</w:t>
      </w:r>
    </w:p>
    <w:p w14:paraId="3A59DD2E" w14:textId="77777777" w:rsidR="007A224B" w:rsidRPr="005B0823" w:rsidRDefault="007A224B" w:rsidP="001C63FF">
      <w:pPr>
        <w:jc w:val="both"/>
        <w:rPr>
          <w:rFonts w:ascii="Cambria" w:hAnsi="Cambria"/>
        </w:rPr>
      </w:pPr>
    </w:p>
    <w:p w14:paraId="24639D74" w14:textId="4E095B55" w:rsidR="00F811A6" w:rsidRPr="00DC155D" w:rsidRDefault="007A224B" w:rsidP="00C51E90">
      <w:pPr>
        <w:rPr>
          <w:rFonts w:ascii="Cambria" w:hAnsi="Cambria"/>
          <w:lang w:val="pt-BR"/>
        </w:rPr>
      </w:pPr>
      <w:r w:rsidRPr="005B0823">
        <w:rPr>
          <w:rFonts w:ascii="Cambria" w:hAnsi="Cambria"/>
          <w:color w:val="2F5496" w:themeColor="accent1" w:themeShade="BF"/>
        </w:rPr>
        <w:t>Obiectivele specifice ale</w:t>
      </w:r>
      <w:r w:rsidRPr="005B0823">
        <w:rPr>
          <w:rFonts w:ascii="Cambria" w:hAnsi="Cambria"/>
        </w:rPr>
        <w:t xml:space="preserve"> </w:t>
      </w:r>
      <w:r w:rsidRPr="005B0823">
        <w:rPr>
          <w:rFonts w:ascii="Cambria" w:hAnsi="Cambria"/>
          <w:color w:val="2F5496" w:themeColor="accent1" w:themeShade="BF"/>
        </w:rPr>
        <w:t>proiectului</w:t>
      </w:r>
      <w:r w:rsidR="00FB776A" w:rsidRPr="005B0823">
        <w:rPr>
          <w:rFonts w:ascii="Cambria" w:hAnsi="Cambria"/>
          <w:color w:val="2F5496" w:themeColor="accent1" w:themeShade="BF"/>
        </w:rPr>
        <w:t xml:space="preserve"> </w:t>
      </w:r>
      <w:r w:rsidR="0090468A" w:rsidRPr="005B0823">
        <w:rPr>
          <w:rFonts w:ascii="Cambria" w:hAnsi="Cambria"/>
        </w:rPr>
        <w:t xml:space="preserve">contribuie la componenta Educație -PNRR C15 </w:t>
      </w:r>
      <w:r w:rsidR="00AD1202" w:rsidRPr="005B0823">
        <w:rPr>
          <w:rFonts w:ascii="Cambria" w:hAnsi="Cambria"/>
        </w:rPr>
        <w:t>prin</w:t>
      </w:r>
      <w:r w:rsidR="00AD1202" w:rsidRPr="00DC155D">
        <w:rPr>
          <w:rFonts w:ascii="Cambria" w:hAnsi="Cambria"/>
          <w:lang w:val="pt-BR"/>
        </w:rPr>
        <w:t>:</w:t>
      </w:r>
    </w:p>
    <w:p w14:paraId="551F3468" w14:textId="2FB35E72" w:rsidR="00AD1202" w:rsidRPr="005B0823" w:rsidRDefault="00AD1202" w:rsidP="002F1760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 w:rsidRPr="005B0823">
        <w:rPr>
          <w:rFonts w:ascii="Cambria" w:hAnsi="Cambria"/>
        </w:rPr>
        <w:t xml:space="preserve">asigurarea infrastructurii și resurselor tehnologice moderne care permit astfel accesul copiilor/elevilor la tehnologie </w:t>
      </w:r>
      <w:r w:rsidR="004C3163" w:rsidRPr="005B0823">
        <w:rPr>
          <w:rFonts w:ascii="Cambria" w:hAnsi="Cambria"/>
        </w:rPr>
        <w:t>prin dotarea laboratorului de informatica și a sălilor de clasă</w:t>
      </w:r>
      <w:r w:rsidR="00B93AC8" w:rsidRPr="005B0823">
        <w:rPr>
          <w:rFonts w:ascii="Cambria" w:hAnsi="Cambria"/>
        </w:rPr>
        <w:t xml:space="preserve"> cu echipamente TIC.</w:t>
      </w:r>
    </w:p>
    <w:p w14:paraId="479A42D8" w14:textId="5DCB671A" w:rsidR="00B93AC8" w:rsidRPr="005B0823" w:rsidRDefault="00E568AF" w:rsidP="002F1760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 w:rsidRPr="005B0823">
        <w:rPr>
          <w:rFonts w:ascii="Cambria" w:hAnsi="Cambria"/>
        </w:rPr>
        <w:t xml:space="preserve">îndeplinirea standadelor de calitate în sălile de clasă prin achiziționarea </w:t>
      </w:r>
      <w:r w:rsidR="001D58DA" w:rsidRPr="005B0823">
        <w:rPr>
          <w:rFonts w:ascii="Cambria" w:hAnsi="Cambria"/>
        </w:rPr>
        <w:t xml:space="preserve">de mobilier modern și materiale didactice care vor ajuta la o dezvoltare maximală a potențialului </w:t>
      </w:r>
      <w:r w:rsidR="005479B8" w:rsidRPr="005B0823">
        <w:rPr>
          <w:rFonts w:ascii="Cambria" w:hAnsi="Cambria"/>
        </w:rPr>
        <w:t>fiecărui copil în funcție de aptitudinile și interesele fiecăruia</w:t>
      </w:r>
      <w:r w:rsidR="005479B8" w:rsidRPr="00DC155D">
        <w:rPr>
          <w:rFonts w:ascii="Cambria" w:hAnsi="Cambria"/>
          <w:lang w:val="pt-BR"/>
        </w:rPr>
        <w:t>:</w:t>
      </w:r>
      <w:r w:rsidR="001F3DD6" w:rsidRPr="00DC155D">
        <w:rPr>
          <w:rFonts w:ascii="Cambria" w:hAnsi="Cambria"/>
          <w:lang w:val="pt-BR"/>
        </w:rPr>
        <w:t xml:space="preserve"> </w:t>
      </w:r>
      <w:r w:rsidR="00D51C34" w:rsidRPr="00DC155D">
        <w:rPr>
          <w:rFonts w:ascii="Cambria" w:hAnsi="Cambria"/>
          <w:lang w:val="pt-BR"/>
        </w:rPr>
        <w:t>2</w:t>
      </w:r>
      <w:r w:rsidR="001F3DD6" w:rsidRPr="00DC155D">
        <w:rPr>
          <w:rFonts w:ascii="Cambria" w:hAnsi="Cambria"/>
          <w:lang w:val="pt-BR"/>
        </w:rPr>
        <w:t xml:space="preserve"> de s</w:t>
      </w:r>
      <w:r w:rsidR="001F3DD6" w:rsidRPr="005B0823">
        <w:rPr>
          <w:rFonts w:ascii="Cambria" w:hAnsi="Cambria"/>
        </w:rPr>
        <w:t>ăli</w:t>
      </w:r>
      <w:r w:rsidR="00A27CE4" w:rsidRPr="005B0823">
        <w:rPr>
          <w:rFonts w:ascii="Cambria" w:hAnsi="Cambria"/>
        </w:rPr>
        <w:t xml:space="preserve"> de clasă, 1 </w:t>
      </w:r>
      <w:r w:rsidR="00240BCD">
        <w:rPr>
          <w:rFonts w:ascii="Cambria" w:hAnsi="Cambria"/>
        </w:rPr>
        <w:t xml:space="preserve">laborator </w:t>
      </w:r>
      <w:r w:rsidR="00E73F51">
        <w:rPr>
          <w:rFonts w:ascii="Cambria" w:hAnsi="Cambria"/>
        </w:rPr>
        <w:t>multidisciplinar</w:t>
      </w:r>
      <w:r w:rsidR="00A71C07">
        <w:rPr>
          <w:rFonts w:ascii="Cambria" w:hAnsi="Cambria"/>
        </w:rPr>
        <w:t>, 1 cabinet scolar</w:t>
      </w:r>
      <w:r w:rsidR="0066707C" w:rsidRPr="005B0823">
        <w:rPr>
          <w:rFonts w:ascii="Cambria" w:hAnsi="Cambria"/>
        </w:rPr>
        <w:t xml:space="preserve">, </w:t>
      </w:r>
      <w:r w:rsidR="00FA2615" w:rsidRPr="005B0823">
        <w:rPr>
          <w:rFonts w:ascii="Cambria" w:hAnsi="Cambria"/>
        </w:rPr>
        <w:t>vor fi dotate cu mobilier specific și materiale didactice.</w:t>
      </w:r>
    </w:p>
    <w:p w14:paraId="20777892" w14:textId="68C50F1E" w:rsidR="00FA2615" w:rsidRPr="005B0823" w:rsidRDefault="00FA2615" w:rsidP="002F1760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 w:rsidRPr="005B0823">
        <w:rPr>
          <w:rFonts w:ascii="Cambria" w:hAnsi="Cambria"/>
        </w:rPr>
        <w:t>se asigură transform</w:t>
      </w:r>
      <w:r w:rsidR="00670002" w:rsidRPr="005B0823">
        <w:rPr>
          <w:rFonts w:ascii="Cambria" w:hAnsi="Cambria"/>
        </w:rPr>
        <w:t>area digitală a unităților de învățământ vizate de proiect.</w:t>
      </w:r>
    </w:p>
    <w:p w14:paraId="7004D3CB" w14:textId="77777777" w:rsidR="005C7E39" w:rsidRDefault="005C7E39" w:rsidP="008D10D4">
      <w:pPr>
        <w:spacing w:line="0" w:lineRule="atLeast"/>
        <w:jc w:val="center"/>
        <w:rPr>
          <w:rFonts w:ascii="Cambria" w:eastAsia="Trebuchet MS" w:hAnsi="Cambria"/>
          <w:b/>
          <w:color w:val="231F20"/>
        </w:rPr>
      </w:pPr>
    </w:p>
    <w:p w14:paraId="6830104F" w14:textId="77777777" w:rsidR="000A46BE" w:rsidRDefault="000A46BE" w:rsidP="008D10D4">
      <w:pPr>
        <w:spacing w:line="0" w:lineRule="atLeast"/>
        <w:jc w:val="center"/>
        <w:rPr>
          <w:rFonts w:ascii="Cambria" w:eastAsia="Trebuchet MS" w:hAnsi="Cambria"/>
          <w:b/>
          <w:color w:val="231F20"/>
        </w:rPr>
      </w:pPr>
    </w:p>
    <w:p w14:paraId="5C78575A" w14:textId="77777777" w:rsidR="003F2035" w:rsidRDefault="003F2035" w:rsidP="008D10D4">
      <w:pPr>
        <w:spacing w:line="0" w:lineRule="atLeast"/>
        <w:jc w:val="center"/>
        <w:rPr>
          <w:rFonts w:ascii="Cambria" w:eastAsia="Trebuchet MS" w:hAnsi="Cambria"/>
          <w:b/>
          <w:color w:val="231F20"/>
        </w:rPr>
      </w:pPr>
    </w:p>
    <w:p w14:paraId="5766F890" w14:textId="77777777" w:rsidR="000A46BE" w:rsidRDefault="000A46BE" w:rsidP="00174594">
      <w:pPr>
        <w:spacing w:line="0" w:lineRule="atLeast"/>
        <w:rPr>
          <w:rFonts w:ascii="Cambria" w:eastAsia="Trebuchet MS" w:hAnsi="Cambria"/>
          <w:b/>
          <w:color w:val="231F20"/>
        </w:rPr>
      </w:pPr>
    </w:p>
    <w:p w14:paraId="3FB119A7" w14:textId="77777777" w:rsidR="000A46BE" w:rsidRDefault="000A46BE" w:rsidP="008D10D4">
      <w:pPr>
        <w:spacing w:line="0" w:lineRule="atLeast"/>
        <w:jc w:val="center"/>
        <w:rPr>
          <w:rFonts w:ascii="Cambria" w:eastAsia="Trebuchet MS" w:hAnsi="Cambria"/>
          <w:b/>
          <w:color w:val="231F20"/>
        </w:rPr>
      </w:pPr>
    </w:p>
    <w:p w14:paraId="7CB8EF85" w14:textId="77777777" w:rsidR="000A46BE" w:rsidRPr="005B0823" w:rsidRDefault="000A46BE" w:rsidP="008D10D4">
      <w:pPr>
        <w:spacing w:line="0" w:lineRule="atLeast"/>
        <w:jc w:val="center"/>
        <w:rPr>
          <w:rFonts w:ascii="Cambria" w:eastAsia="Trebuchet MS" w:hAnsi="Cambria"/>
          <w:b/>
          <w:color w:val="231F20"/>
        </w:rPr>
      </w:pPr>
    </w:p>
    <w:p w14:paraId="05F32969" w14:textId="77777777" w:rsidR="002F1760" w:rsidRPr="005B0823" w:rsidRDefault="002F1760" w:rsidP="008D10D4">
      <w:pPr>
        <w:spacing w:line="0" w:lineRule="atLeast"/>
        <w:jc w:val="center"/>
        <w:rPr>
          <w:rFonts w:ascii="Cambria" w:eastAsia="Trebuchet MS" w:hAnsi="Cambria"/>
          <w:b/>
          <w:color w:val="231F20"/>
        </w:rPr>
      </w:pPr>
    </w:p>
    <w:p w14:paraId="09125BA8" w14:textId="23FB053E" w:rsidR="008D10D4" w:rsidRPr="005B0823" w:rsidRDefault="000A44D0" w:rsidP="008D10D4">
      <w:pPr>
        <w:spacing w:line="0" w:lineRule="atLeast"/>
        <w:jc w:val="center"/>
        <w:rPr>
          <w:rFonts w:ascii="Cambria" w:eastAsia="Trebuchet MS" w:hAnsi="Cambria"/>
          <w:color w:val="231F20"/>
        </w:rPr>
      </w:pPr>
      <w:r w:rsidRPr="005B0823">
        <w:rPr>
          <w:rFonts w:ascii="Cambria" w:eastAsia="Trebuchet MS" w:hAnsi="Cambria"/>
          <w:b/>
          <w:color w:val="231F20"/>
        </w:rPr>
        <w:t>Date de contact beneficiar:</w:t>
      </w:r>
      <w:r w:rsidRPr="005B0823">
        <w:rPr>
          <w:rFonts w:ascii="Cambria" w:eastAsia="Trebuchet MS" w:hAnsi="Cambria"/>
          <w:color w:val="231F20"/>
        </w:rPr>
        <w:t xml:space="preserve"> </w:t>
      </w:r>
    </w:p>
    <w:p w14:paraId="39EDB2EE" w14:textId="50738964" w:rsidR="005B0823" w:rsidRPr="00BC2410" w:rsidRDefault="005B0823" w:rsidP="008D10D4">
      <w:pPr>
        <w:spacing w:line="0" w:lineRule="atLeast"/>
        <w:jc w:val="center"/>
        <w:rPr>
          <w:rFonts w:ascii="Cambria" w:eastAsia="Trebuchet MS" w:hAnsi="Cambria"/>
          <w:bCs/>
          <w:color w:val="231F20"/>
        </w:rPr>
      </w:pPr>
      <w:r w:rsidRPr="00BC2410">
        <w:rPr>
          <w:rFonts w:ascii="Cambria" w:hAnsi="Cambria"/>
          <w:b/>
          <w:bCs/>
          <w:color w:val="2F5496" w:themeColor="accent1" w:themeShade="BF"/>
        </w:rPr>
        <w:t xml:space="preserve">COMUNA </w:t>
      </w:r>
      <w:r w:rsidR="00ED030B" w:rsidRPr="00BC2410">
        <w:rPr>
          <w:rFonts w:ascii="Cambria" w:hAnsi="Cambria"/>
          <w:b/>
          <w:bCs/>
          <w:color w:val="2F5496" w:themeColor="accent1" w:themeShade="BF"/>
        </w:rPr>
        <w:t>TOMESTI</w:t>
      </w:r>
      <w:r w:rsidRPr="00BC2410">
        <w:rPr>
          <w:rFonts w:ascii="Cambria" w:eastAsia="Trebuchet MS" w:hAnsi="Cambria"/>
          <w:bCs/>
          <w:color w:val="231F20"/>
        </w:rPr>
        <w:t xml:space="preserve"> </w:t>
      </w:r>
    </w:p>
    <w:p w14:paraId="3532F672" w14:textId="3CAFEE69" w:rsidR="00015623" w:rsidRDefault="008D10D4" w:rsidP="008D10D4">
      <w:pPr>
        <w:spacing w:line="0" w:lineRule="atLeast"/>
        <w:jc w:val="center"/>
      </w:pPr>
      <w:r w:rsidRPr="00BC2410">
        <w:rPr>
          <w:rFonts w:ascii="Cambria" w:eastAsia="Trebuchet MS" w:hAnsi="Cambria"/>
          <w:bCs/>
          <w:color w:val="231F20"/>
        </w:rPr>
        <w:t>Primar:</w:t>
      </w:r>
      <w:r w:rsidR="00015623" w:rsidRPr="00BC2410">
        <w:rPr>
          <w:rFonts w:ascii="Cambria" w:eastAsia="Trebuchet MS" w:hAnsi="Cambria"/>
          <w:bCs/>
          <w:color w:val="231F20"/>
        </w:rPr>
        <w:t xml:space="preserve"> </w:t>
      </w:r>
      <w:r w:rsidR="006D4256" w:rsidRPr="00BC2410">
        <w:t>VASIU ADRIAN VIOREL</w:t>
      </w:r>
      <w:r w:rsidR="001F6F01" w:rsidRPr="00BC2410">
        <w:rPr>
          <w:rFonts w:ascii="Cambria" w:eastAsia="Trebuchet MS" w:hAnsi="Cambria"/>
          <w:bCs/>
          <w:color w:val="141F25"/>
        </w:rPr>
        <w:t xml:space="preserve"> </w:t>
      </w:r>
      <w:r w:rsidR="00345556" w:rsidRPr="00BC2410">
        <w:t xml:space="preserve">tel. </w:t>
      </w:r>
      <w:r w:rsidR="00BC2410" w:rsidRPr="00BC2410">
        <w:t>0254681889,</w:t>
      </w:r>
      <w:r w:rsidR="00EC6BC9" w:rsidRPr="00BC2410">
        <w:rPr>
          <w:rFonts w:ascii="Cambria" w:hAnsi="Cambria"/>
        </w:rPr>
        <w:t xml:space="preserve"> e-mail: </w:t>
      </w:r>
      <w:r w:rsidR="00BC2410" w:rsidRPr="00BC2410">
        <w:t>primariatomesti.hd@gmail.com</w:t>
      </w:r>
    </w:p>
    <w:p w14:paraId="438FF9B4" w14:textId="77777777" w:rsidR="00345556" w:rsidRPr="005B0823" w:rsidRDefault="00345556" w:rsidP="008D10D4">
      <w:pPr>
        <w:spacing w:line="0" w:lineRule="atLeast"/>
        <w:jc w:val="center"/>
        <w:rPr>
          <w:rFonts w:ascii="Cambria" w:eastAsia="Trebuchet MS" w:hAnsi="Cambria"/>
          <w:i/>
          <w:iCs/>
          <w:color w:val="231F20"/>
        </w:rPr>
      </w:pPr>
    </w:p>
    <w:sectPr w:rsidR="00345556" w:rsidRPr="005B0823" w:rsidSect="00620682">
      <w:headerReference w:type="default" r:id="rId11"/>
      <w:footerReference w:type="default" r:id="rId12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060A" w14:textId="77777777" w:rsidR="00D62219" w:rsidRDefault="00D62219" w:rsidP="00AB1717">
      <w:r>
        <w:separator/>
      </w:r>
    </w:p>
  </w:endnote>
  <w:endnote w:type="continuationSeparator" w:id="0">
    <w:p w14:paraId="5CFE6413" w14:textId="77777777" w:rsidR="00D62219" w:rsidRDefault="00D62219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font1218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ED66" w14:textId="77777777" w:rsidR="00151D73" w:rsidRDefault="00151D73" w:rsidP="00151D73">
    <w:pPr>
      <w:pStyle w:val="Frspaiere1"/>
      <w:jc w:val="center"/>
    </w:pPr>
    <w:r>
      <w:rPr>
        <w:rFonts w:ascii="Calibri" w:hAnsi="Calibri" w:cs="Calibri"/>
        <w:b/>
        <w:bCs/>
        <w:color w:val="2A6099"/>
        <w:sz w:val="20"/>
        <w:szCs w:val="20"/>
      </w:rPr>
      <w:t>„</w:t>
    </w:r>
    <w:r>
      <w:rPr>
        <w:rFonts w:ascii="Calibri" w:hAnsi="Calibri" w:cs="Calibri"/>
        <w:color w:val="2A6099"/>
        <w:sz w:val="20"/>
        <w:szCs w:val="20"/>
      </w:rPr>
      <w:t xml:space="preserve">Conţinutul </w:t>
    </w:r>
    <w:r>
      <w:rPr>
        <w:rFonts w:ascii="Calibri" w:hAnsi="Calibri" w:cs="Calibri"/>
        <w:color w:val="2A6099"/>
        <w:sz w:val="20"/>
        <w:szCs w:val="20"/>
      </w:rPr>
      <w:t>acestui material nu reprezintă în mod obligatoriu poziţia oficială a Uniunii Europene sau a Guvernului României</w:t>
    </w:r>
    <w:r>
      <w:rPr>
        <w:rFonts w:ascii="Calibri" w:hAnsi="Calibri" w:cs="Calibri"/>
        <w:b/>
        <w:bCs/>
        <w:color w:val="2A6099"/>
        <w:sz w:val="20"/>
        <w:szCs w:val="20"/>
      </w:rPr>
      <w:t>”</w:t>
    </w:r>
  </w:p>
  <w:p w14:paraId="3E5F226B" w14:textId="1E57E094" w:rsidR="00151D73" w:rsidRDefault="00151D73" w:rsidP="00151D73">
    <w:pPr>
      <w:pStyle w:val="Frspaiere1"/>
      <w:jc w:val="center"/>
      <w:rPr>
        <w:rFonts w:ascii="Calibri" w:hAnsi="Calibri" w:cs="Calibri"/>
        <w:color w:val="000000"/>
        <w:highlight w:val="yellow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776CD247" wp14:editId="7E8DBB50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760720" cy="87630"/>
          <wp:effectExtent l="0" t="0" r="0" b="7620"/>
          <wp:wrapSquare wrapText="largest"/>
          <wp:docPr id="190297645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83DD5" w14:textId="77777777" w:rsidR="00151D73" w:rsidRDefault="00151D73" w:rsidP="00151D73">
    <w:pPr>
      <w:pStyle w:val="Frspaiere1"/>
      <w:jc w:val="center"/>
    </w:pPr>
    <w:r>
      <w:rPr>
        <w:rFonts w:ascii="Calibri" w:hAnsi="Calibri" w:cs="Calibri"/>
        <w:b/>
        <w:bCs/>
        <w:color w:val="2A6099"/>
      </w:rPr>
      <w:t>„PNRR. Finanțat de Uniunea Europeană – UrmătoareaGenerațieUE”</w:t>
    </w:r>
  </w:p>
  <w:p w14:paraId="512901D9" w14:textId="77777777" w:rsidR="00151D73" w:rsidRDefault="00151D73" w:rsidP="00151D73">
    <w:pPr>
      <w:pStyle w:val="Frspaiere1"/>
      <w:rPr>
        <w:rFonts w:ascii="Calibri" w:hAnsi="Calibri" w:cs="Calibri"/>
        <w:color w:val="000000"/>
        <w:sz w:val="12"/>
        <w:szCs w:val="12"/>
        <w:highlight w:val="yellow"/>
      </w:rPr>
    </w:pPr>
  </w:p>
  <w:p w14:paraId="2D38CA22" w14:textId="77777777" w:rsidR="00151D73" w:rsidRDefault="00151D73" w:rsidP="00151D73">
    <w:pPr>
      <w:pStyle w:val="Frspaiere1"/>
      <w:jc w:val="center"/>
    </w:pPr>
    <w:hyperlink r:id="rId2" w:history="1">
      <w:r>
        <w:rPr>
          <w:rStyle w:val="Hyperlink"/>
          <w:rFonts w:ascii="Calibri" w:hAnsi="Calibri" w:cs="Calibri"/>
          <w:color w:val="2A6099"/>
          <w:sz w:val="20"/>
          <w:szCs w:val="20"/>
        </w:rPr>
        <w:t>https://mfe.gov.ro/pnrr/</w:t>
      </w:r>
    </w:hyperlink>
    <w:r>
      <w:rPr>
        <w:rFonts w:ascii="Calibri" w:hAnsi="Calibri" w:cs="Calibri"/>
        <w:color w:val="2A6099"/>
        <w:sz w:val="20"/>
        <w:szCs w:val="20"/>
      </w:rPr>
      <w:t xml:space="preserve">                            https://www.facebook.com/PNRROficial/</w:t>
    </w:r>
  </w:p>
  <w:p w14:paraId="67AA5234" w14:textId="7C056E7E" w:rsidR="00AB1717" w:rsidRDefault="00AB1717" w:rsidP="00EF6B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56D5" w14:textId="77777777" w:rsidR="00D62219" w:rsidRDefault="00D62219" w:rsidP="00AB1717">
      <w:r>
        <w:separator/>
      </w:r>
    </w:p>
  </w:footnote>
  <w:footnote w:type="continuationSeparator" w:id="0">
    <w:p w14:paraId="2F7DE66C" w14:textId="77777777" w:rsidR="00D62219" w:rsidRDefault="00D62219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BD43" w14:textId="02A8C9DD" w:rsidR="00C403DD" w:rsidRDefault="00C403DD" w:rsidP="00C403DD">
    <w:pPr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09B537D0" wp14:editId="2D715C0F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760720" cy="768350"/>
          <wp:effectExtent l="0" t="0" r="0" b="0"/>
          <wp:wrapSquare wrapText="largest"/>
          <wp:docPr id="1197576401" name="Imagine 1" descr="O imagine care conține text, siglă, Font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76401" name="Imagine 1" descr="O imagine care conține text, siglă, Font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NSimSun" w:cs="Calibri"/>
        <w:b/>
        <w:color w:val="2A6099"/>
        <w:kern w:val="2"/>
        <w:sz w:val="48"/>
        <w:szCs w:val="48"/>
        <w:lang w:eastAsia="zh-CN" w:bidi="hi-IN"/>
      </w:rPr>
      <w:t>Comunicat</w:t>
    </w:r>
    <w:r>
      <w:rPr>
        <w:rFonts w:cs="Calibri"/>
        <w:b/>
        <w:color w:val="2A6099"/>
        <w:sz w:val="48"/>
        <w:szCs w:val="48"/>
      </w:rPr>
      <w:t xml:space="preserve"> de presă</w:t>
    </w:r>
  </w:p>
  <w:p w14:paraId="17B4A35C" w14:textId="77777777" w:rsidR="00C403DD" w:rsidRDefault="00C403DD" w:rsidP="00C403DD">
    <w:pPr>
      <w:tabs>
        <w:tab w:val="left" w:pos="1716"/>
      </w:tabs>
      <w:jc w:val="center"/>
    </w:pPr>
  </w:p>
  <w:p w14:paraId="07EBC91B" w14:textId="77777777" w:rsidR="00C403DD" w:rsidRDefault="00C403DD" w:rsidP="00C403DD">
    <w:pPr>
      <w:tabs>
        <w:tab w:val="left" w:pos="1716"/>
      </w:tabs>
      <w:jc w:val="center"/>
    </w:pPr>
    <w:r>
      <w:rPr>
        <w:rFonts w:cs="Calibri"/>
        <w:b/>
        <w:color w:val="2A6099"/>
        <w:sz w:val="32"/>
        <w:szCs w:val="32"/>
      </w:rPr>
      <w:t xml:space="preserve">„PNRR: Fonduri pentru România modernă și reformată!” </w:t>
    </w:r>
  </w:p>
  <w:p w14:paraId="5CB8BE72" w14:textId="02797CCB" w:rsidR="00BF52E7" w:rsidRDefault="00BF52E7" w:rsidP="008B52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E65"/>
    <w:multiLevelType w:val="hybridMultilevel"/>
    <w:tmpl w:val="5F3E358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1024"/>
    <w:multiLevelType w:val="hybridMultilevel"/>
    <w:tmpl w:val="B6A088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80BCC"/>
    <w:multiLevelType w:val="hybridMultilevel"/>
    <w:tmpl w:val="4F200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44993"/>
    <w:multiLevelType w:val="hybridMultilevel"/>
    <w:tmpl w:val="A036DC4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394E"/>
    <w:multiLevelType w:val="hybridMultilevel"/>
    <w:tmpl w:val="6344A860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522104">
    <w:abstractNumId w:val="2"/>
  </w:num>
  <w:num w:numId="2" w16cid:durableId="228275644">
    <w:abstractNumId w:val="1"/>
  </w:num>
  <w:num w:numId="3" w16cid:durableId="2106802929">
    <w:abstractNumId w:val="4"/>
  </w:num>
  <w:num w:numId="4" w16cid:durableId="838151955">
    <w:abstractNumId w:val="0"/>
  </w:num>
  <w:num w:numId="5" w16cid:durableId="187992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15623"/>
    <w:rsid w:val="00027740"/>
    <w:rsid w:val="0005520E"/>
    <w:rsid w:val="00073446"/>
    <w:rsid w:val="000A428D"/>
    <w:rsid w:val="000A44D0"/>
    <w:rsid w:val="000A46BE"/>
    <w:rsid w:val="000A4729"/>
    <w:rsid w:val="000C2E11"/>
    <w:rsid w:val="000D53AE"/>
    <w:rsid w:val="000D70E8"/>
    <w:rsid w:val="000E2DE4"/>
    <w:rsid w:val="000F0840"/>
    <w:rsid w:val="000F3DAC"/>
    <w:rsid w:val="000F4924"/>
    <w:rsid w:val="00114F7A"/>
    <w:rsid w:val="00117270"/>
    <w:rsid w:val="00122E05"/>
    <w:rsid w:val="00147346"/>
    <w:rsid w:val="00151D73"/>
    <w:rsid w:val="001663AE"/>
    <w:rsid w:val="00174594"/>
    <w:rsid w:val="00184F2D"/>
    <w:rsid w:val="001B5DBD"/>
    <w:rsid w:val="001C616D"/>
    <w:rsid w:val="001C63FF"/>
    <w:rsid w:val="001D0666"/>
    <w:rsid w:val="001D58DA"/>
    <w:rsid w:val="001E122F"/>
    <w:rsid w:val="001E410D"/>
    <w:rsid w:val="001E65EA"/>
    <w:rsid w:val="001F3DD6"/>
    <w:rsid w:val="001F6F01"/>
    <w:rsid w:val="00207629"/>
    <w:rsid w:val="00214C18"/>
    <w:rsid w:val="00220E75"/>
    <w:rsid w:val="00227421"/>
    <w:rsid w:val="0023057F"/>
    <w:rsid w:val="00240BCD"/>
    <w:rsid w:val="00245313"/>
    <w:rsid w:val="00246A92"/>
    <w:rsid w:val="00254086"/>
    <w:rsid w:val="00261DB5"/>
    <w:rsid w:val="0026389F"/>
    <w:rsid w:val="00280D23"/>
    <w:rsid w:val="002900F4"/>
    <w:rsid w:val="00290840"/>
    <w:rsid w:val="002A26FC"/>
    <w:rsid w:val="002A6C6A"/>
    <w:rsid w:val="002B0588"/>
    <w:rsid w:val="002B424D"/>
    <w:rsid w:val="002B68A8"/>
    <w:rsid w:val="002C1977"/>
    <w:rsid w:val="002E226E"/>
    <w:rsid w:val="002E2DAE"/>
    <w:rsid w:val="002E400D"/>
    <w:rsid w:val="002F1760"/>
    <w:rsid w:val="00302F4E"/>
    <w:rsid w:val="003060CD"/>
    <w:rsid w:val="00316B59"/>
    <w:rsid w:val="0032157B"/>
    <w:rsid w:val="0032335A"/>
    <w:rsid w:val="0034330D"/>
    <w:rsid w:val="00345556"/>
    <w:rsid w:val="00364251"/>
    <w:rsid w:val="0036553B"/>
    <w:rsid w:val="0036653F"/>
    <w:rsid w:val="003700DE"/>
    <w:rsid w:val="003A766E"/>
    <w:rsid w:val="003B196B"/>
    <w:rsid w:val="003B55D7"/>
    <w:rsid w:val="003C1A14"/>
    <w:rsid w:val="003F2035"/>
    <w:rsid w:val="00401A85"/>
    <w:rsid w:val="0040230B"/>
    <w:rsid w:val="00411177"/>
    <w:rsid w:val="004332C7"/>
    <w:rsid w:val="00435098"/>
    <w:rsid w:val="00445D6C"/>
    <w:rsid w:val="0045540E"/>
    <w:rsid w:val="00474D39"/>
    <w:rsid w:val="00483DB0"/>
    <w:rsid w:val="004914E6"/>
    <w:rsid w:val="00496AFA"/>
    <w:rsid w:val="004A7575"/>
    <w:rsid w:val="004B2579"/>
    <w:rsid w:val="004C3163"/>
    <w:rsid w:val="004D4C57"/>
    <w:rsid w:val="004F511E"/>
    <w:rsid w:val="005479B8"/>
    <w:rsid w:val="00574D74"/>
    <w:rsid w:val="00580299"/>
    <w:rsid w:val="00590816"/>
    <w:rsid w:val="005B0823"/>
    <w:rsid w:val="005C7E39"/>
    <w:rsid w:val="005D1182"/>
    <w:rsid w:val="005E6D92"/>
    <w:rsid w:val="00613DDA"/>
    <w:rsid w:val="00620682"/>
    <w:rsid w:val="0062105F"/>
    <w:rsid w:val="00634285"/>
    <w:rsid w:val="006367EB"/>
    <w:rsid w:val="0066707C"/>
    <w:rsid w:val="00667178"/>
    <w:rsid w:val="00670002"/>
    <w:rsid w:val="00690128"/>
    <w:rsid w:val="006A3CFA"/>
    <w:rsid w:val="006A44BD"/>
    <w:rsid w:val="006C346D"/>
    <w:rsid w:val="006D4256"/>
    <w:rsid w:val="006D53E3"/>
    <w:rsid w:val="006E7DB1"/>
    <w:rsid w:val="006F39FD"/>
    <w:rsid w:val="007224CE"/>
    <w:rsid w:val="00734EDF"/>
    <w:rsid w:val="007376BD"/>
    <w:rsid w:val="0074697C"/>
    <w:rsid w:val="00797878"/>
    <w:rsid w:val="007A224B"/>
    <w:rsid w:val="007B36EF"/>
    <w:rsid w:val="007C07BC"/>
    <w:rsid w:val="007E5985"/>
    <w:rsid w:val="007F2F1E"/>
    <w:rsid w:val="007F3D18"/>
    <w:rsid w:val="008058D7"/>
    <w:rsid w:val="008106AE"/>
    <w:rsid w:val="00816E71"/>
    <w:rsid w:val="00817EB1"/>
    <w:rsid w:val="00832470"/>
    <w:rsid w:val="00832B2C"/>
    <w:rsid w:val="008365CC"/>
    <w:rsid w:val="00842048"/>
    <w:rsid w:val="008660C1"/>
    <w:rsid w:val="00866251"/>
    <w:rsid w:val="00876149"/>
    <w:rsid w:val="008B2F02"/>
    <w:rsid w:val="008B524C"/>
    <w:rsid w:val="008B5484"/>
    <w:rsid w:val="008B77B4"/>
    <w:rsid w:val="008B7D11"/>
    <w:rsid w:val="008D10D4"/>
    <w:rsid w:val="0090468A"/>
    <w:rsid w:val="00946EBB"/>
    <w:rsid w:val="00950BCB"/>
    <w:rsid w:val="00972FA9"/>
    <w:rsid w:val="00983133"/>
    <w:rsid w:val="00984B93"/>
    <w:rsid w:val="00990D8E"/>
    <w:rsid w:val="009C6993"/>
    <w:rsid w:val="009E3C67"/>
    <w:rsid w:val="00A059AF"/>
    <w:rsid w:val="00A107B9"/>
    <w:rsid w:val="00A2116F"/>
    <w:rsid w:val="00A27CE4"/>
    <w:rsid w:val="00A37A7E"/>
    <w:rsid w:val="00A41C20"/>
    <w:rsid w:val="00A50226"/>
    <w:rsid w:val="00A5355A"/>
    <w:rsid w:val="00A628E8"/>
    <w:rsid w:val="00A71C07"/>
    <w:rsid w:val="00A97002"/>
    <w:rsid w:val="00AA0560"/>
    <w:rsid w:val="00AB1717"/>
    <w:rsid w:val="00AC53CE"/>
    <w:rsid w:val="00AD1202"/>
    <w:rsid w:val="00B041F6"/>
    <w:rsid w:val="00B722A2"/>
    <w:rsid w:val="00B87AE9"/>
    <w:rsid w:val="00B93AC8"/>
    <w:rsid w:val="00BB1C13"/>
    <w:rsid w:val="00BB22BB"/>
    <w:rsid w:val="00BB638E"/>
    <w:rsid w:val="00BC2410"/>
    <w:rsid w:val="00BF52E7"/>
    <w:rsid w:val="00C063D5"/>
    <w:rsid w:val="00C35E30"/>
    <w:rsid w:val="00C36209"/>
    <w:rsid w:val="00C403DD"/>
    <w:rsid w:val="00C51E90"/>
    <w:rsid w:val="00C7407E"/>
    <w:rsid w:val="00C92A9D"/>
    <w:rsid w:val="00CA64CB"/>
    <w:rsid w:val="00CB109F"/>
    <w:rsid w:val="00CC3197"/>
    <w:rsid w:val="00CD4ABC"/>
    <w:rsid w:val="00CD4E57"/>
    <w:rsid w:val="00CF4EB3"/>
    <w:rsid w:val="00CF749C"/>
    <w:rsid w:val="00D02ECB"/>
    <w:rsid w:val="00D03B0F"/>
    <w:rsid w:val="00D51C34"/>
    <w:rsid w:val="00D5460A"/>
    <w:rsid w:val="00D62219"/>
    <w:rsid w:val="00D66A9D"/>
    <w:rsid w:val="00D73098"/>
    <w:rsid w:val="00D76920"/>
    <w:rsid w:val="00D9402F"/>
    <w:rsid w:val="00D969EC"/>
    <w:rsid w:val="00DB1288"/>
    <w:rsid w:val="00DC155D"/>
    <w:rsid w:val="00DD3A7F"/>
    <w:rsid w:val="00DE3D46"/>
    <w:rsid w:val="00E06BD3"/>
    <w:rsid w:val="00E3000A"/>
    <w:rsid w:val="00E40B38"/>
    <w:rsid w:val="00E4406D"/>
    <w:rsid w:val="00E568AF"/>
    <w:rsid w:val="00E73F51"/>
    <w:rsid w:val="00E908F6"/>
    <w:rsid w:val="00EC3F99"/>
    <w:rsid w:val="00EC532B"/>
    <w:rsid w:val="00EC6BC9"/>
    <w:rsid w:val="00ED030B"/>
    <w:rsid w:val="00EF53ED"/>
    <w:rsid w:val="00EF6BCB"/>
    <w:rsid w:val="00F11F5E"/>
    <w:rsid w:val="00F619AE"/>
    <w:rsid w:val="00F6222A"/>
    <w:rsid w:val="00F714C3"/>
    <w:rsid w:val="00F810E6"/>
    <w:rsid w:val="00F811A6"/>
    <w:rsid w:val="00F8490A"/>
    <w:rsid w:val="00F90C84"/>
    <w:rsid w:val="00FA2615"/>
    <w:rsid w:val="00FB776A"/>
    <w:rsid w:val="00FE0A69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ListParagraph">
    <w:name w:val="List Paragraph"/>
    <w:basedOn w:val="Normal"/>
    <w:uiPriority w:val="34"/>
    <w:qFormat/>
    <w:rsid w:val="000A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7BC"/>
    <w:rPr>
      <w:color w:val="605E5C"/>
      <w:shd w:val="clear" w:color="auto" w:fill="E1DFDD"/>
    </w:rPr>
  </w:style>
  <w:style w:type="paragraph" w:customStyle="1" w:styleId="Frspaiere1">
    <w:name w:val="Fără spațiere1"/>
    <w:rsid w:val="00151D73"/>
    <w:pPr>
      <w:suppressAutoHyphens/>
    </w:pPr>
    <w:rPr>
      <w:rFonts w:ascii="Liberation Serif" w:eastAsia="font1218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font1218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0375A4"/>
    <w:rsid w:val="000D600B"/>
    <w:rsid w:val="00164F53"/>
    <w:rsid w:val="001C2955"/>
    <w:rsid w:val="00270263"/>
    <w:rsid w:val="002C2526"/>
    <w:rsid w:val="0034330D"/>
    <w:rsid w:val="003D2B1C"/>
    <w:rsid w:val="00452661"/>
    <w:rsid w:val="005306B2"/>
    <w:rsid w:val="005A7557"/>
    <w:rsid w:val="005B65AC"/>
    <w:rsid w:val="006E3076"/>
    <w:rsid w:val="0070024E"/>
    <w:rsid w:val="00722EBC"/>
    <w:rsid w:val="007422B6"/>
    <w:rsid w:val="007F3D18"/>
    <w:rsid w:val="008B337A"/>
    <w:rsid w:val="00972FA9"/>
    <w:rsid w:val="00BB22BB"/>
    <w:rsid w:val="00BB4422"/>
    <w:rsid w:val="00C369F5"/>
    <w:rsid w:val="00D05B00"/>
    <w:rsid w:val="00E06BD3"/>
    <w:rsid w:val="00EF581A"/>
    <w:rsid w:val="00F7282C"/>
    <w:rsid w:val="00F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2661"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f02b39-160c-48b1-86d5-213bd6c3f988">
      <Terms xmlns="http://schemas.microsoft.com/office/infopath/2007/PartnerControls"/>
    </lcf76f155ced4ddcb4097134ff3c332f>
    <TaxCatchAll xmlns="68a11193-5931-4b7b-9aaa-61a1868d00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A47D2850A4FAAB83A8B538DD4A4" ma:contentTypeVersion="15" ma:contentTypeDescription="Create a new document." ma:contentTypeScope="" ma:versionID="44ec8d9e0a9a379229b7a4183e91dd5f">
  <xsd:schema xmlns:xsd="http://www.w3.org/2001/XMLSchema" xmlns:xs="http://www.w3.org/2001/XMLSchema" xmlns:p="http://schemas.microsoft.com/office/2006/metadata/properties" xmlns:ns2="68a11193-5931-4b7b-9aaa-61a1868d0036" xmlns:ns3="89f02b39-160c-48b1-86d5-213bd6c3f988" targetNamespace="http://schemas.microsoft.com/office/2006/metadata/properties" ma:root="true" ma:fieldsID="efafa7fd43e2379a30cd622bf6b3d9ef" ns2:_="" ns3:_="">
    <xsd:import namespace="68a11193-5931-4b7b-9aaa-61a1868d0036"/>
    <xsd:import namespace="89f02b39-160c-48b1-86d5-213bd6c3f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1193-5931-4b7b-9aaa-61a1868d0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afc873-8494-496f-8d0a-978a8058d686}" ma:internalName="TaxCatchAll" ma:showField="CatchAllData" ma:web="68a11193-5931-4b7b-9aaa-61a1868d0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2b39-160c-48b1-86d5-213bd6c3f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c0ab70-9f6c-400d-8a3c-953d06f23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E057F-0E7F-47F2-B7BA-054A21113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57A6D-C1A3-4310-BF1F-207EADAB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DE2D3-8E82-4087-A849-B768C6D28D2F}">
  <ds:schemaRefs>
    <ds:schemaRef ds:uri="http://schemas.microsoft.com/office/2006/metadata/properties"/>
    <ds:schemaRef ds:uri="http://schemas.microsoft.com/office/infopath/2007/PartnerControls"/>
    <ds:schemaRef ds:uri="89f02b39-160c-48b1-86d5-213bd6c3f988"/>
    <ds:schemaRef ds:uri="68a11193-5931-4b7b-9aaa-61a1868d0036"/>
  </ds:schemaRefs>
</ds:datastoreItem>
</file>

<file path=customXml/itemProps4.xml><?xml version="1.0" encoding="utf-8"?>
<ds:datastoreItem xmlns:ds="http://schemas.openxmlformats.org/officeDocument/2006/customXml" ds:itemID="{8ABA7F9C-8447-43FF-834F-6B2235D66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1193-5931-4b7b-9aaa-61a1868d0036"/>
    <ds:schemaRef ds:uri="89f02b39-160c-48b1-86d5-213bd6c3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2</Pages>
  <Words>397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FujiSSD1</cp:lastModifiedBy>
  <cp:revision>2</cp:revision>
  <cp:lastPrinted>2023-09-13T11:14:00Z</cp:lastPrinted>
  <dcterms:created xsi:type="dcterms:W3CDTF">2025-07-15T05:35:00Z</dcterms:created>
  <dcterms:modified xsi:type="dcterms:W3CDTF">2025-07-15T05:35:00Z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0x0101002E510A47D2850A4FAAB83A8B538DD4A4</vt:lpwstr>
  </property>
  <property fmtid="{D5CDD505-2E9C-101B-9397-08002B2CF9AE}" pid="3" name="MediaServiceImageTags">
    <vt:lpwstr/>
  </property>
</Properties>
</file>